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12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val="en-US" w:eastAsia="zh-CN"/>
        </w:rPr>
        <w:t>附件三 周边可能受影响的居民和单位联系电话一览表</w:t>
      </w:r>
    </w:p>
    <w:tbl>
      <w:tblPr>
        <w:tblStyle w:val="11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2432"/>
        <w:gridCol w:w="2414"/>
        <w:gridCol w:w="3202"/>
      </w:tblGrid>
      <w:tr w14:paraId="3CD34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87" w:type="dxa"/>
            <w:noWrap w:val="0"/>
            <w:vAlign w:val="center"/>
          </w:tcPr>
          <w:p w14:paraId="63779F5F">
            <w:pPr>
              <w:pStyle w:val="16"/>
              <w:bidi w:val="0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432" w:type="dxa"/>
            <w:noWrap w:val="0"/>
            <w:vAlign w:val="center"/>
          </w:tcPr>
          <w:p w14:paraId="6A94B8BD">
            <w:pPr>
              <w:pStyle w:val="16"/>
              <w:bidi w:val="0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414" w:type="dxa"/>
            <w:noWrap w:val="0"/>
            <w:vAlign w:val="center"/>
          </w:tcPr>
          <w:p w14:paraId="1FC4FDD7">
            <w:pPr>
              <w:pStyle w:val="16"/>
              <w:bidi w:val="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居民名字</w:t>
            </w:r>
          </w:p>
        </w:tc>
        <w:tc>
          <w:tcPr>
            <w:tcW w:w="3202" w:type="dxa"/>
            <w:noWrap w:val="0"/>
            <w:vAlign w:val="center"/>
          </w:tcPr>
          <w:p w14:paraId="00BF3567">
            <w:pPr>
              <w:pStyle w:val="16"/>
              <w:bidi w:val="0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 w14:paraId="75508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87" w:type="dxa"/>
            <w:vMerge w:val="restart"/>
            <w:noWrap w:val="0"/>
            <w:vAlign w:val="center"/>
          </w:tcPr>
          <w:p w14:paraId="1E8E74EA">
            <w:pPr>
              <w:pStyle w:val="16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居民</w:t>
            </w:r>
          </w:p>
        </w:tc>
        <w:tc>
          <w:tcPr>
            <w:tcW w:w="2432" w:type="dxa"/>
            <w:noWrap w:val="0"/>
            <w:vAlign w:val="center"/>
          </w:tcPr>
          <w:p w14:paraId="3F31A445">
            <w:pPr>
              <w:pStyle w:val="16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柴坝村</w:t>
            </w:r>
          </w:p>
        </w:tc>
        <w:tc>
          <w:tcPr>
            <w:tcW w:w="2414" w:type="dxa"/>
            <w:noWrap w:val="0"/>
            <w:vAlign w:val="center"/>
          </w:tcPr>
          <w:p w14:paraId="076CB1F0">
            <w:pPr>
              <w:pStyle w:val="16"/>
              <w:bidi w:val="0"/>
              <w:rPr>
                <w:rFonts w:hint="eastAsia" w:eastAsia="仿宋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村委会</w:t>
            </w:r>
          </w:p>
        </w:tc>
        <w:tc>
          <w:tcPr>
            <w:tcW w:w="3202" w:type="dxa"/>
            <w:noWrap w:val="0"/>
            <w:vAlign w:val="center"/>
          </w:tcPr>
          <w:p w14:paraId="69F4C27F">
            <w:pPr>
              <w:pStyle w:val="16"/>
              <w:bidi w:val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0872-5360784</w:t>
            </w:r>
          </w:p>
        </w:tc>
      </w:tr>
      <w:tr w14:paraId="2B4A9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87" w:type="dxa"/>
            <w:vMerge w:val="continue"/>
            <w:noWrap w:val="0"/>
            <w:vAlign w:val="center"/>
          </w:tcPr>
          <w:p w14:paraId="71E8C8FE">
            <w:pPr>
              <w:pStyle w:val="16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2" w:type="dxa"/>
            <w:noWrap w:val="0"/>
            <w:vAlign w:val="center"/>
          </w:tcPr>
          <w:p w14:paraId="5A4A61F3">
            <w:pPr>
              <w:pStyle w:val="16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大树村</w:t>
            </w:r>
          </w:p>
        </w:tc>
        <w:tc>
          <w:tcPr>
            <w:tcW w:w="2414" w:type="dxa"/>
            <w:noWrap w:val="0"/>
            <w:vAlign w:val="center"/>
          </w:tcPr>
          <w:p w14:paraId="4587DEEC">
            <w:pPr>
              <w:pStyle w:val="16"/>
              <w:bidi w:val="0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村委会</w:t>
            </w:r>
          </w:p>
        </w:tc>
        <w:tc>
          <w:tcPr>
            <w:tcW w:w="3202" w:type="dxa"/>
            <w:noWrap w:val="0"/>
            <w:vAlign w:val="center"/>
          </w:tcPr>
          <w:p w14:paraId="2B6E0347">
            <w:pPr>
              <w:pStyle w:val="16"/>
              <w:bidi w:val="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0872-5360753</w:t>
            </w:r>
          </w:p>
        </w:tc>
      </w:tr>
    </w:tbl>
    <w:p w14:paraId="10A756FC"/>
    <w:p w14:paraId="2B5E2A73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iNDUyNTgyYTAyZDEwZWZhMThlYTgyYWNjNTU1MDIifQ=="/>
  </w:docVars>
  <w:rsids>
    <w:rsidRoot w:val="77A17C21"/>
    <w:rsid w:val="0082256C"/>
    <w:rsid w:val="03F875D9"/>
    <w:rsid w:val="0744506D"/>
    <w:rsid w:val="07537CA7"/>
    <w:rsid w:val="0B7A08EF"/>
    <w:rsid w:val="0BCF2338"/>
    <w:rsid w:val="0E3966AF"/>
    <w:rsid w:val="0F2D4BE2"/>
    <w:rsid w:val="0FFC1742"/>
    <w:rsid w:val="105C21A1"/>
    <w:rsid w:val="1250229D"/>
    <w:rsid w:val="14CA62B3"/>
    <w:rsid w:val="17F854C4"/>
    <w:rsid w:val="185334C1"/>
    <w:rsid w:val="188620FB"/>
    <w:rsid w:val="20383AD6"/>
    <w:rsid w:val="208670FB"/>
    <w:rsid w:val="21143135"/>
    <w:rsid w:val="217E4B51"/>
    <w:rsid w:val="21F35562"/>
    <w:rsid w:val="234A6354"/>
    <w:rsid w:val="2481441A"/>
    <w:rsid w:val="2685653D"/>
    <w:rsid w:val="26C40BA3"/>
    <w:rsid w:val="27802801"/>
    <w:rsid w:val="282C056C"/>
    <w:rsid w:val="2F562F7B"/>
    <w:rsid w:val="35C3492C"/>
    <w:rsid w:val="3C777685"/>
    <w:rsid w:val="3EE002FD"/>
    <w:rsid w:val="40381A73"/>
    <w:rsid w:val="45A15AAE"/>
    <w:rsid w:val="476628F6"/>
    <w:rsid w:val="47BA43EF"/>
    <w:rsid w:val="48574C6B"/>
    <w:rsid w:val="48A82B60"/>
    <w:rsid w:val="4ADA0C5E"/>
    <w:rsid w:val="4AFD546B"/>
    <w:rsid w:val="4D094EC3"/>
    <w:rsid w:val="4DA7081F"/>
    <w:rsid w:val="4E8925E8"/>
    <w:rsid w:val="4F797C31"/>
    <w:rsid w:val="529C544D"/>
    <w:rsid w:val="56924095"/>
    <w:rsid w:val="57696DBD"/>
    <w:rsid w:val="57F92E95"/>
    <w:rsid w:val="59780EFD"/>
    <w:rsid w:val="5A8F7358"/>
    <w:rsid w:val="5D241E22"/>
    <w:rsid w:val="60D259B6"/>
    <w:rsid w:val="60F12B9F"/>
    <w:rsid w:val="635A32EF"/>
    <w:rsid w:val="64C76920"/>
    <w:rsid w:val="69676EAA"/>
    <w:rsid w:val="6CF956D4"/>
    <w:rsid w:val="6FE50C56"/>
    <w:rsid w:val="70065AE4"/>
    <w:rsid w:val="77A17C21"/>
    <w:rsid w:val="7E4172FE"/>
    <w:rsid w:val="7F4E65E2"/>
    <w:rsid w:val="7F97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520" w:lineRule="exact"/>
      <w:ind w:left="0" w:right="0" w:firstLine="555" w:firstLineChars="200"/>
      <w:jc w:val="both"/>
    </w:pPr>
    <w:rPr>
      <w:rFonts w:hint="eastAsia" w:ascii="楷体_GB2312" w:eastAsia="楷体_GB2312"/>
      <w:bCs/>
    </w:rPr>
  </w:style>
  <w:style w:type="paragraph" w:styleId="4">
    <w:name w:val="Body Text Indent"/>
    <w:basedOn w:val="1"/>
    <w:next w:val="1"/>
    <w:autoRedefine/>
    <w:qFormat/>
    <w:uiPriority w:val="0"/>
    <w:pPr>
      <w:ind w:firstLine="540"/>
    </w:pPr>
    <w:rPr>
      <w:rFonts w:ascii="宋体"/>
      <w:sz w:val="28"/>
      <w:szCs w:val="20"/>
    </w:rPr>
  </w:style>
  <w:style w:type="paragraph" w:styleId="5">
    <w:name w:val="toc 3"/>
    <w:basedOn w:val="1"/>
    <w:next w:val="1"/>
    <w:qFormat/>
    <w:uiPriority w:val="0"/>
    <w:pPr>
      <w:ind w:left="840" w:leftChars="400"/>
    </w:pPr>
    <w:rPr>
      <w:rFonts w:ascii="Calibri" w:hAnsi="Calibri" w:eastAsia="仿宋" w:cs="Times New Roman"/>
      <w:sz w:val="28"/>
    </w:rPr>
  </w:style>
  <w:style w:type="paragraph" w:styleId="6">
    <w:name w:val="header"/>
    <w:basedOn w:val="1"/>
    <w:next w:val="1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7">
    <w:name w:val="toc 1"/>
    <w:basedOn w:val="1"/>
    <w:next w:val="1"/>
    <w:autoRedefine/>
    <w:qFormat/>
    <w:uiPriority w:val="0"/>
    <w:rPr>
      <w:rFonts w:ascii="Calibri" w:hAnsi="Calibri" w:eastAsia="仿宋" w:cs="Times New Roman"/>
      <w:b/>
      <w:sz w:val="32"/>
    </w:rPr>
  </w:style>
  <w:style w:type="paragraph" w:styleId="8">
    <w:name w:val="table of figures"/>
    <w:basedOn w:val="1"/>
    <w:next w:val="1"/>
    <w:autoRedefine/>
    <w:unhideWhenUsed/>
    <w:qFormat/>
    <w:uiPriority w:val="99"/>
    <w:pPr>
      <w:ind w:left="200" w:leftChars="200" w:hanging="200" w:hangingChars="200"/>
    </w:pPr>
  </w:style>
  <w:style w:type="paragraph" w:styleId="9">
    <w:name w:val="toc 2"/>
    <w:basedOn w:val="1"/>
    <w:next w:val="1"/>
    <w:autoRedefine/>
    <w:qFormat/>
    <w:uiPriority w:val="0"/>
    <w:pPr>
      <w:ind w:left="420" w:leftChars="200"/>
    </w:pPr>
    <w:rPr>
      <w:rFonts w:ascii="Calibri" w:hAnsi="Calibri" w:eastAsia="仿宋" w:cs="Times New Roman"/>
      <w:sz w:val="30"/>
    </w:rPr>
  </w:style>
  <w:style w:type="table" w:styleId="11">
    <w:name w:val="Table Grid"/>
    <w:basedOn w:val="10"/>
    <w:qFormat/>
    <w:uiPriority w:val="0"/>
    <w:pPr>
      <w:jc w:val="both"/>
    </w:pPr>
    <w:rPr>
      <w:rFonts w:ascii="宋体" w:hAnsi="宋体" w:eastAsia="宋体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basedOn w:val="12"/>
    <w:autoRedefine/>
    <w:qFormat/>
    <w:uiPriority w:val="0"/>
    <w:rPr>
      <w:i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正文文本 21"/>
    <w:basedOn w:val="1"/>
    <w:qFormat/>
    <w:uiPriority w:val="0"/>
    <w:pPr>
      <w:adjustRightInd w:val="0"/>
      <w:snapToGrid w:val="0"/>
      <w:ind w:firstLine="1044"/>
    </w:pPr>
    <w:rPr>
      <w:rFonts w:asciiTheme="minorHAnsi" w:hAnsiTheme="minorHAnsi"/>
    </w:rPr>
  </w:style>
  <w:style w:type="paragraph" w:customStyle="1" w:styleId="16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ascii="Times New Roman" w:hAnsi="Times New Roman" w:eastAsia="仿宋" w:cs="Times New Roman"/>
      <w:color w:val="000000" w:themeColor="text1"/>
      <w:sz w:val="24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56</Characters>
  <Lines>0</Lines>
  <Paragraphs>0</Paragraphs>
  <TotalTime>0</TotalTime>
  <ScaleCrop>false</ScaleCrop>
  <LinksUpToDate>false</LinksUpToDate>
  <CharactersWithSpaces>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2021-03-01T03:45:00Z</dcterms:created>
  <dc:creator>张云玉</dc:creator>
  <cp:lastModifiedBy>姗姗</cp:lastModifiedBy>
  <dcterms:modified xsi:type="dcterms:W3CDTF">2026-08-03T06:47:26Z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C8C63E4B254842DB92329C8A58AEDDFF_13</vt:lpwstr>
  </property>
  <property fmtid="{D5CDD505-2E9C-101B-9397-08002B2CF9AE}" pid="4" name="KSOTemplateDocerSaveRecord">
    <vt:lpwstr>eyJoZGlkIjoiOGViN2Y4MTcyMTJmYmM0ODBhN2JmNzc4OTlmNDFiZjYiLCJ1c2VySWQiOiIxMDUzMzA2MTE0In0=</vt:lpwstr>
  </property>
</Properties>
</file>